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ДОГОВОР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ОБ ОКАЗАНИИ УСЛУГ № 00</w:t>
      </w:r>
      <w:r w:rsidR="006E35A6">
        <w:rPr>
          <w:b/>
        </w:rPr>
        <w:t>00</w:t>
      </w:r>
      <w:r>
        <w:rPr>
          <w:b/>
          <w:color w:val="000000"/>
        </w:rPr>
        <w:t>/</w:t>
      </w:r>
      <w:r>
        <w:rPr>
          <w:b/>
        </w:rPr>
        <w:t>21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</w:t>
      </w:r>
      <w:r>
        <w:rPr>
          <w:color w:val="000000"/>
        </w:rPr>
        <w:tab/>
        <w:t>«</w:t>
      </w:r>
      <w:r w:rsidR="00661CCA">
        <w:t>00</w:t>
      </w:r>
      <w:r>
        <w:rPr>
          <w:color w:val="000000"/>
        </w:rPr>
        <w:t>»</w:t>
      </w:r>
      <w:r w:rsidR="00CD7391">
        <w:rPr>
          <w:color w:val="000000"/>
        </w:rPr>
        <w:t>__________</w:t>
      </w:r>
      <w:r>
        <w:rPr>
          <w:color w:val="000000"/>
        </w:rPr>
        <w:t xml:space="preserve"> 20</w:t>
      </w:r>
      <w:r>
        <w:t>21</w:t>
      </w:r>
      <w:r>
        <w:rPr>
          <w:color w:val="000000"/>
        </w:rPr>
        <w:t xml:space="preserve"> г.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</w:rPr>
        <w:t xml:space="preserve">   О</w:t>
      </w:r>
      <w:r>
        <w:rPr>
          <w:b/>
          <w:color w:val="000000"/>
        </w:rPr>
        <w:t>бщество с ограниченной ответственностью «</w:t>
      </w:r>
      <w:r w:rsidR="00761783">
        <w:rPr>
          <w:b/>
          <w:color w:val="000000"/>
        </w:rPr>
        <w:t xml:space="preserve">», </w:t>
      </w:r>
      <w:bookmarkStart w:id="0" w:name="_GoBack"/>
      <w:bookmarkEnd w:id="0"/>
      <w:r>
        <w:rPr>
          <w:color w:val="000000"/>
        </w:rPr>
        <w:t xml:space="preserve">именуемое в дальнейшем </w:t>
      </w:r>
      <w:r>
        <w:rPr>
          <w:b/>
          <w:color w:val="000000"/>
        </w:rPr>
        <w:t>«Заказчик»</w:t>
      </w:r>
      <w:r>
        <w:rPr>
          <w:color w:val="000000"/>
        </w:rPr>
        <w:t xml:space="preserve">, в лице </w:t>
      </w:r>
      <w:r w:rsidR="008713CA">
        <w:rPr>
          <w:color w:val="000000"/>
        </w:rPr>
        <w:t>_______________________</w:t>
      </w:r>
      <w:r>
        <w:rPr>
          <w:color w:val="000000"/>
        </w:rPr>
        <w:t>, действующе</w:t>
      </w:r>
      <w:r>
        <w:t>го</w:t>
      </w:r>
      <w:r>
        <w:rPr>
          <w:color w:val="000000"/>
        </w:rPr>
        <w:t xml:space="preserve"> на основании Устава, с одной стороны, и        </w:t>
      </w:r>
      <w:r>
        <w:rPr>
          <w:b/>
          <w:color w:val="000000"/>
        </w:rPr>
        <w:t>Общество с ограниченной ответственностью «</w:t>
      </w:r>
      <w:proofErr w:type="spellStart"/>
      <w:r>
        <w:rPr>
          <w:b/>
          <w:color w:val="000000"/>
        </w:rPr>
        <w:t>СпецТехПодъем</w:t>
      </w:r>
      <w:proofErr w:type="spellEnd"/>
      <w:r>
        <w:rPr>
          <w:b/>
          <w:color w:val="000000"/>
        </w:rPr>
        <w:t>»,</w:t>
      </w:r>
      <w:r>
        <w:rPr>
          <w:color w:val="000000"/>
        </w:rPr>
        <w:t xml:space="preserve"> именуемое в дальнейшем «</w:t>
      </w:r>
      <w:r>
        <w:rPr>
          <w:b/>
          <w:color w:val="000000"/>
        </w:rPr>
        <w:t>Исполнитель»</w:t>
      </w:r>
      <w:r>
        <w:rPr>
          <w:color w:val="000000"/>
        </w:rPr>
        <w:t xml:space="preserve">, в лице генерального директора </w:t>
      </w:r>
      <w:proofErr w:type="spellStart"/>
      <w:r>
        <w:rPr>
          <w:color w:val="000000"/>
        </w:rPr>
        <w:t>Доброезжева</w:t>
      </w:r>
      <w:proofErr w:type="spellEnd"/>
      <w:r>
        <w:rPr>
          <w:color w:val="000000"/>
        </w:rPr>
        <w:t xml:space="preserve"> Александра Юрьевича, действующего на основании Устава, с другой стороны, заключили настоящий договор о нижеследующем: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1.1. Исполнитель</w:t>
      </w:r>
      <w:r>
        <w:rPr>
          <w:color w:val="000000"/>
        </w:rPr>
        <w:t xml:space="preserve"> обязуется на основании заявок Заказчика предоставлять автогидроподъемники (Транспорт) </w:t>
      </w:r>
      <w:r w:rsidR="008A7DE1">
        <w:rPr>
          <w:color w:val="000000"/>
        </w:rPr>
        <w:t>с машинистом</w:t>
      </w:r>
      <w:r>
        <w:rPr>
          <w:color w:val="000000"/>
        </w:rPr>
        <w:t xml:space="preserve"> (водителем) и своими силами оказывать услуги по его управлению, эксплуатации и техническому обслуживанию.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1.2. Транспорт</w:t>
      </w:r>
      <w:r>
        <w:rPr>
          <w:color w:val="000000"/>
        </w:rPr>
        <w:t xml:space="preserve"> предоставляется Заказчику по предварительной заявке по телефону, факсу или электронной почте и только для выполнения работ по его прямому предназначению.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 ПРАВА И ОБЯЗАННОСТИ СТОРОН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</w:t>
      </w:r>
      <w:r>
        <w:rPr>
          <w:b/>
          <w:color w:val="000000"/>
        </w:rPr>
        <w:t>Исполнитель обязуется</w:t>
      </w:r>
      <w:r>
        <w:rPr>
          <w:color w:val="000000"/>
        </w:rPr>
        <w:t>: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2.1.1. </w:t>
      </w:r>
      <w:r>
        <w:rPr>
          <w:color w:val="000000"/>
        </w:rPr>
        <w:t>Своевременно предоставлять Заказчику Транспорт в соответствии с предварительной заявкой.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2.1.2.</w:t>
      </w:r>
      <w:r>
        <w:rPr>
          <w:color w:val="000000"/>
        </w:rPr>
        <w:t xml:space="preserve"> Предоставлять Заказчику только исправный Транспорт. 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2.1.3. </w:t>
      </w:r>
      <w:r>
        <w:rPr>
          <w:color w:val="000000"/>
        </w:rPr>
        <w:t>Нести расходы, связанные с коммерческим использованием Транспорта, поддержанием его в технически исправном состоянии, заправкой топливом и другими техническими материалами.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2.1.4. </w:t>
      </w:r>
      <w:r>
        <w:rPr>
          <w:color w:val="000000"/>
        </w:rPr>
        <w:t xml:space="preserve">Выполнять весь объем требований Заказчика по обеспечению высотно-монтажных и других работ в рамках технических характеристик Транспорта.  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2.2. Заказчик обязуется: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2.2.1.</w:t>
      </w:r>
      <w:r>
        <w:rPr>
          <w:color w:val="000000"/>
        </w:rPr>
        <w:t xml:space="preserve"> Не позднее, чем за один рабочий день подавать Исполнителю заявки на выделение Транспорта с указанием его марки, времени и места подачи.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2.2.2.</w:t>
      </w:r>
      <w:r>
        <w:rPr>
          <w:color w:val="000000"/>
        </w:rPr>
        <w:t xml:space="preserve"> Обеспечить беспрепятственный подъезд Транспорта к месту выполнения работ и получить у местных органов власти или ГИБДД разрешение на право выполнения высотно-монтажных работ в конкретное время и в данном месте.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2.2.3.</w:t>
      </w:r>
      <w:r>
        <w:rPr>
          <w:color w:val="000000"/>
        </w:rPr>
        <w:t xml:space="preserve"> Назначить лицо, ответственное за производство высотно-монтажных работ и обеспечение безопасности всего комплекса мероприятий.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2.2.4.</w:t>
      </w:r>
      <w:r>
        <w:rPr>
          <w:color w:val="000000"/>
        </w:rPr>
        <w:t xml:space="preserve"> Не передавать Транспорт третьим лицам без предварительного согласования с Исполнителем.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2.2.5.</w:t>
      </w:r>
      <w:r>
        <w:rPr>
          <w:color w:val="000000"/>
        </w:rPr>
        <w:t xml:space="preserve"> Подписывать рапорт или путевой лист с обязательными отметками о времени начала и окончания работ, наличии или отсутствии обеденного перерыва, пробега, сразу после их завершения.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2.2.6.</w:t>
      </w:r>
      <w:r>
        <w:rPr>
          <w:color w:val="000000"/>
        </w:rPr>
        <w:t xml:space="preserve"> Своевременно перечислять плату за использование Транспорта в порядке и в сроки, предусмотренные в разделе 3 настоящего договора.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2.3.</w:t>
      </w:r>
      <w:r>
        <w:rPr>
          <w:color w:val="000000"/>
        </w:rPr>
        <w:t xml:space="preserve"> Исполнитель вправе не предоставлять Транспорт по очередной заявке Заказчика в случае нарушения сроков ее подачи или несоблюдения сроков взаимных расчетов.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2.4.</w:t>
      </w:r>
      <w:r>
        <w:rPr>
          <w:color w:val="000000"/>
        </w:rPr>
        <w:t xml:space="preserve"> Исполнитель вправе изменять стоимость предоставляемых услуг Транспорта с обязательным уведомлением Заказчика не менее чем за 10 (десять) дней до внесения изменений в стоимость предоставляемых услуг.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2.5. </w:t>
      </w:r>
      <w:r>
        <w:rPr>
          <w:color w:val="000000"/>
        </w:rPr>
        <w:t>Исполнитель вправе отказать Заказчику в предоставлении Транспорта в следующих случаях: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объявленного штормового предупреждения (на основании метеорологической сводки) на территории производства работ,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падении средней температуры воздуха ниже -20°С на территории производства работ (в целях обеспечения безопасности состояния гидравлических систем Транспорта).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ЦЕНА ДОГОВОРА И ПОРЯДОК ВЗАИМОРАСЧЕТОВ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3.1. </w:t>
      </w:r>
      <w:r>
        <w:rPr>
          <w:color w:val="000000"/>
        </w:rPr>
        <w:t xml:space="preserve">Оплата предоставляемых услуг производятся </w:t>
      </w:r>
      <w:r>
        <w:rPr>
          <w:b/>
          <w:color w:val="000000"/>
        </w:rPr>
        <w:t>100% (сто процентов)</w:t>
      </w:r>
      <w:r>
        <w:rPr>
          <w:color w:val="000000"/>
        </w:rPr>
        <w:t xml:space="preserve"> </w:t>
      </w:r>
      <w:r>
        <w:rPr>
          <w:b/>
          <w:color w:val="000000"/>
        </w:rPr>
        <w:t>предоплатой</w:t>
      </w:r>
      <w:r>
        <w:rPr>
          <w:color w:val="000000"/>
        </w:rPr>
        <w:t xml:space="preserve"> за каждую рабочую смену на основании договорных цен, определенных в Приложении №1 к настоящему Договору, при этом считать одну рабочую смену Транспорта: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не менее 8 (восемь) часов (7 (семь) часов работы и 1 (один) час подачи;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в пределах Третьего Транспортного Кольца</w:t>
      </w:r>
      <w:r w:rsidR="008A7DE1">
        <w:rPr>
          <w:color w:val="000000"/>
        </w:rPr>
        <w:t xml:space="preserve"> (ТТК)</w:t>
      </w:r>
      <w:r>
        <w:rPr>
          <w:color w:val="000000"/>
        </w:rPr>
        <w:t xml:space="preserve"> не менее 9(девять) часов (7 (семь) часов работы и 2(два) часа подачи);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в пределах Садового Кольца(СД) не менее 10(десять) часов (7 (семь) часов работы и 3(три) часа подачи).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 Оплата предоставляемых услуг Транспорта производится Заказчиком на </w:t>
      </w:r>
      <w:r w:rsidR="008A7DE1">
        <w:rPr>
          <w:color w:val="000000"/>
        </w:rPr>
        <w:t>расчетный счет</w:t>
      </w:r>
      <w:r>
        <w:rPr>
          <w:color w:val="000000"/>
        </w:rPr>
        <w:t xml:space="preserve"> Исполнителя по предоплате согласно выставленным счетам. </w:t>
      </w:r>
      <w:r>
        <w:rPr>
          <w:b/>
          <w:color w:val="000000"/>
        </w:rPr>
        <w:t>Окончательный расчет за фактически выполненный объем работ производится Заказчиком на расчетный счет Исполнителя в течение 7(семи) банковских дней после предоставления рапорта или путевого листа с указанием фактически отработанного времени.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3.3</w:t>
      </w:r>
      <w:r>
        <w:rPr>
          <w:color w:val="000000"/>
        </w:rPr>
        <w:t>.</w:t>
      </w:r>
      <w:r w:rsidR="008A7DE1">
        <w:rPr>
          <w:color w:val="000000"/>
        </w:rPr>
        <w:t xml:space="preserve"> </w:t>
      </w:r>
      <w:r>
        <w:rPr>
          <w:color w:val="000000"/>
        </w:rPr>
        <w:t>По окончании работ Исполнитель предоставляет Заказчику счета-</w:t>
      </w:r>
      <w:r w:rsidR="008A7DE1">
        <w:rPr>
          <w:color w:val="000000"/>
        </w:rPr>
        <w:t>фактуры, отрывные</w:t>
      </w:r>
      <w:r>
        <w:rPr>
          <w:color w:val="000000"/>
        </w:rPr>
        <w:t xml:space="preserve"> талоны путевых листов с обязательными отметками о времени начала и окончания работ и акты выполненных работ в сроки, предусмотренные законодательством РФ, но не позднее 5 числа месяца, следующего за расчетным.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4. СРОКИ ДОГОВОРА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1" w:name="_heading=h.1fob9te" w:colFirst="0" w:colLast="0"/>
      <w:bookmarkEnd w:id="1"/>
      <w:r>
        <w:rPr>
          <w:b/>
          <w:color w:val="000000"/>
        </w:rPr>
        <w:t>4.1.</w:t>
      </w:r>
      <w:r>
        <w:rPr>
          <w:color w:val="000000"/>
        </w:rPr>
        <w:t xml:space="preserve"> Настоящий Договор вступает в силу с момента заключения и </w:t>
      </w:r>
      <w:r>
        <w:t xml:space="preserve">продлевается на каждый следующий календарный год, если ни одна из сторон не уведомит другую о прекращении договора не позднее чем за 15 календарных дней до истечения срока его действия. 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2" w:name="_heading=h.6p0fhpahux61" w:colFirst="0" w:colLast="0"/>
      <w:bookmarkEnd w:id="2"/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 ОТВЕТСТВЕННОСТЬ СТОРОН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5.1.</w:t>
      </w:r>
      <w:r>
        <w:rPr>
          <w:color w:val="000000"/>
        </w:rPr>
        <w:t xml:space="preserve"> В случае гибели или повреждения Транспорта в ходе выполнения работ, Исполнитель вправе требовать от Заказчика возмещения ущерба, если ущерб причинен в результате действий Заказчика.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5.2.</w:t>
      </w:r>
      <w:r>
        <w:rPr>
          <w:color w:val="000000"/>
        </w:rPr>
        <w:t xml:space="preserve"> Ответственность за вред, причиненный третьим лицам в ходе выполнения высотно-монтажных или других работ, несет Заказчик. Исполнитель может нести ответственность только в том случае, если будет доказана его вина.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5.3.</w:t>
      </w:r>
      <w:r>
        <w:rPr>
          <w:color w:val="000000"/>
        </w:rPr>
        <w:t xml:space="preserve"> В случае нарушения Заказчиком сроков взаиморасчетов между Сторонами, Исполнитель вправе требовать уплаты процентов на просроченную к исполнению сумму в соответствии со статьей 395 Гражданского Кодекса Российской Федерации.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5.4.</w:t>
      </w:r>
      <w:r>
        <w:rPr>
          <w:color w:val="000000"/>
        </w:rPr>
        <w:t xml:space="preserve">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6. ПОРЯДОК РАЗРЕШЕНИЯ СПОРОВ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6.1.</w:t>
      </w:r>
      <w:r>
        <w:rPr>
          <w:color w:val="000000"/>
        </w:rPr>
        <w:t xml:space="preserve"> Стороны обязуются прилагать все усилия к тому, что решать возникающие разногласия и споры, связанные с исполнением настоящего Договора, путем взаимных переговоров.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6.2.</w:t>
      </w:r>
      <w:r>
        <w:rPr>
          <w:color w:val="000000"/>
        </w:rPr>
        <w:t xml:space="preserve"> В случае, если разногласия не разрешены Сторонами в течение одного месяца, каждая </w:t>
      </w:r>
      <w:r w:rsidR="008A7DE1">
        <w:rPr>
          <w:color w:val="000000"/>
        </w:rPr>
        <w:t>из Сторон</w:t>
      </w:r>
      <w:r>
        <w:rPr>
          <w:color w:val="000000"/>
        </w:rPr>
        <w:t xml:space="preserve"> сохраняет за собой право обращаться в Арбитражный суд г. Москвы.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7. ПРОЧИЕ УСЛОВИЯ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7.1.</w:t>
      </w:r>
      <w:r>
        <w:rPr>
          <w:color w:val="000000"/>
        </w:rPr>
        <w:t xml:space="preserve"> Стороны вправе в одностороннем порядке расторгнуть настоящий Договор до окончания срока его действия по основаниям, предусмотренным действующим законодательством РФ, а также по взаимному соглашению сторон.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7.2.</w:t>
      </w:r>
      <w:r>
        <w:rPr>
          <w:color w:val="000000"/>
        </w:rPr>
        <w:t xml:space="preserve"> О досрочном расторжении Договора Стороны обязаны уведомить друг друга в письменном виде не мене чем за 20 (двадцать) дней до предполагаемой даты расторжения.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7.3.</w:t>
      </w:r>
      <w:r>
        <w:rPr>
          <w:color w:val="000000"/>
        </w:rPr>
        <w:t xml:space="preserve"> Все дополнительные соглашения, акты и прочие документы, подписанные Сторонами или их представителями, являются неотъемлемой частью данного Договора.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7.4.</w:t>
      </w:r>
      <w:r>
        <w:rPr>
          <w:color w:val="000000"/>
        </w:rPr>
        <w:t xml:space="preserve"> Стороны обязуются в течение 5 (пяти) рабочих дней информировать друг друга обо всех изменениях в банковских реквизитах и почтовом адресе.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7.5.</w:t>
      </w:r>
      <w:r>
        <w:rPr>
          <w:color w:val="000000"/>
        </w:rPr>
        <w:t xml:space="preserve"> Настоящий договор составлен в двух экземплярах, </w:t>
      </w:r>
      <w:r>
        <w:t>имеющих</w:t>
      </w:r>
      <w:r>
        <w:rPr>
          <w:color w:val="000000"/>
        </w:rPr>
        <w:t xml:space="preserve"> равную юридическую силу, по одному с каждой стороны.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8. ЮРИДИЧЕСКИЕ АДРЕСА И БАНКОВСКИЕ РЕКВИЗИТЫ</w:t>
      </w:r>
    </w:p>
    <w:tbl>
      <w:tblPr>
        <w:tblStyle w:val="afb"/>
        <w:tblW w:w="10365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085"/>
        <w:gridCol w:w="5280"/>
      </w:tblGrid>
      <w:tr w:rsidR="00D40F1E">
        <w:trPr>
          <w:trHeight w:val="418"/>
        </w:trPr>
        <w:tc>
          <w:tcPr>
            <w:tcW w:w="5085" w:type="dxa"/>
          </w:tcPr>
          <w:p w:rsidR="00D40F1E" w:rsidRPr="008A7DE1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40F1E" w:rsidRPr="008A7DE1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u w:val="single"/>
              </w:rPr>
            </w:pPr>
            <w:r w:rsidRPr="008A7DE1">
              <w:rPr>
                <w:b/>
                <w:color w:val="000000"/>
                <w:u w:val="single"/>
              </w:rPr>
              <w:t xml:space="preserve">Заказчик: </w:t>
            </w:r>
          </w:p>
          <w:p w:rsidR="00D40F1E" w:rsidRPr="008A7DE1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 w:rsidRPr="008A7DE1">
              <w:rPr>
                <w:b/>
                <w:color w:val="000000"/>
              </w:rPr>
              <w:t>ООО «»</w:t>
            </w:r>
          </w:p>
          <w:p w:rsidR="00D40F1E" w:rsidRPr="008A7DE1" w:rsidRDefault="00A9510A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8A7DE1">
              <w:rPr>
                <w:color w:val="000000"/>
              </w:rPr>
              <w:t>Юр.адрес</w:t>
            </w:r>
            <w:proofErr w:type="spellEnd"/>
            <w:r w:rsidRPr="008A7DE1">
              <w:rPr>
                <w:color w:val="000000"/>
              </w:rPr>
              <w:t xml:space="preserve">: </w:t>
            </w:r>
          </w:p>
          <w:p w:rsidR="00D40F1E" w:rsidRPr="008A7DE1" w:rsidRDefault="00D40F1E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0F1E" w:rsidRPr="008A7DE1" w:rsidRDefault="00A9510A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A7DE1">
              <w:rPr>
                <w:color w:val="000000"/>
              </w:rPr>
              <w:t>ИНН:</w:t>
            </w:r>
            <w:r w:rsidR="008A7D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A7DE1">
              <w:rPr>
                <w:color w:val="000000"/>
              </w:rPr>
              <w:t xml:space="preserve">КПП: </w:t>
            </w:r>
          </w:p>
          <w:p w:rsidR="00D40F1E" w:rsidRPr="008A7DE1" w:rsidRDefault="00A9510A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A7DE1">
              <w:rPr>
                <w:color w:val="000000"/>
              </w:rPr>
              <w:t xml:space="preserve">ОГРН: </w:t>
            </w:r>
            <w:r w:rsidRPr="008A7DE1">
              <w:rPr>
                <w:color w:val="000000"/>
              </w:rPr>
              <w:br/>
            </w:r>
          </w:p>
          <w:p w:rsidR="00D40F1E" w:rsidRPr="008A7DE1" w:rsidRDefault="00A9510A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A7DE1">
              <w:rPr>
                <w:color w:val="000000"/>
              </w:rPr>
              <w:t>ФИЛИАЛ "ЦЕНТРАЛЬНЫЙ" БАНКА ВТБ (ПАО)</w:t>
            </w:r>
          </w:p>
          <w:p w:rsidR="00D40F1E" w:rsidRPr="008A7DE1" w:rsidRDefault="00A9510A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A7DE1">
              <w:rPr>
                <w:color w:val="000000"/>
              </w:rPr>
              <w:t xml:space="preserve">Р/с: </w:t>
            </w:r>
          </w:p>
          <w:p w:rsidR="00D40F1E" w:rsidRPr="008A7DE1" w:rsidRDefault="00A9510A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A7DE1">
              <w:rPr>
                <w:color w:val="000000"/>
              </w:rPr>
              <w:t xml:space="preserve">к/с: </w:t>
            </w:r>
          </w:p>
          <w:p w:rsidR="00D40F1E" w:rsidRPr="008A7DE1" w:rsidRDefault="00A9510A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A7DE1">
              <w:rPr>
                <w:color w:val="000000"/>
              </w:rPr>
              <w:t xml:space="preserve">БИК </w:t>
            </w:r>
          </w:p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A9510A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40F1E" w:rsidRPr="008A7DE1" w:rsidRDefault="00A9510A" w:rsidP="008A7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 w:rsidRPr="008A7DE1">
              <w:rPr>
                <w:b/>
                <w:color w:val="000000"/>
              </w:rPr>
              <w:t xml:space="preserve">Генеральный директор </w:t>
            </w:r>
            <w:r w:rsidRPr="008A7DE1">
              <w:rPr>
                <w:b/>
                <w:color w:val="000000"/>
              </w:rPr>
              <w:br/>
              <w:t>ООО  «»</w:t>
            </w:r>
          </w:p>
          <w:p w:rsidR="00D40F1E" w:rsidRPr="008A7DE1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  <w:p w:rsidR="00D40F1E" w:rsidRPr="008A7DE1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  <w:p w:rsidR="00D40F1E" w:rsidRPr="008A7DE1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 w:rsidRPr="008A7DE1">
              <w:rPr>
                <w:b/>
                <w:color w:val="000000"/>
              </w:rPr>
              <w:t>________________</w:t>
            </w:r>
            <w:r>
              <w:rPr>
                <w:b/>
                <w:color w:val="000000"/>
              </w:rPr>
              <w:t>__</w:t>
            </w:r>
            <w:r w:rsidRPr="008A7DE1">
              <w:rPr>
                <w:b/>
                <w:color w:val="000000"/>
              </w:rPr>
              <w:t xml:space="preserve">_/ </w:t>
            </w:r>
            <w:r w:rsidR="00CD7391">
              <w:rPr>
                <w:b/>
                <w:color w:val="000000"/>
              </w:rPr>
              <w:t>_________</w:t>
            </w:r>
            <w:r w:rsidRPr="008A7DE1">
              <w:rPr>
                <w:b/>
                <w:color w:val="000000"/>
              </w:rPr>
              <w:t>/</w:t>
            </w:r>
          </w:p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280" w:type="dxa"/>
          </w:tcPr>
          <w:p w:rsidR="00D40F1E" w:rsidRDefault="00D4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tbl>
            <w:tblPr>
              <w:tblStyle w:val="afc"/>
              <w:tblW w:w="506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060"/>
            </w:tblGrid>
            <w:tr w:rsidR="00D40F1E">
              <w:tc>
                <w:tcPr>
                  <w:tcW w:w="5060" w:type="dxa"/>
                </w:tcPr>
                <w:p w:rsidR="00D40F1E" w:rsidRPr="008A7DE1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b/>
                      <w:color w:val="000000"/>
                      <w:u w:val="single"/>
                    </w:rPr>
                  </w:pPr>
                  <w:r w:rsidRPr="008A7DE1">
                    <w:rPr>
                      <w:b/>
                      <w:color w:val="000000"/>
                      <w:u w:val="single"/>
                    </w:rPr>
                    <w:t xml:space="preserve">Исполнитель:  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ООО «</w:t>
                  </w:r>
                  <w:proofErr w:type="spellStart"/>
                  <w:r>
                    <w:rPr>
                      <w:b/>
                      <w:color w:val="000000"/>
                    </w:rPr>
                    <w:t>СпецТехПодъем</w:t>
                  </w:r>
                  <w:proofErr w:type="spellEnd"/>
                  <w:r>
                    <w:rPr>
                      <w:b/>
                      <w:color w:val="000000"/>
                    </w:rPr>
                    <w:t>»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Юр.адрес</w:t>
                  </w:r>
                  <w:proofErr w:type="spellEnd"/>
                  <w:r>
                    <w:rPr>
                      <w:color w:val="000000"/>
                    </w:rPr>
                    <w:t xml:space="preserve">: 109387, г. Москва , </w:t>
                  </w:r>
                  <w:proofErr w:type="spellStart"/>
                  <w:r>
                    <w:rPr>
                      <w:color w:val="000000"/>
                    </w:rPr>
                    <w:t>Люблинская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ул</w:t>
                  </w:r>
                  <w:proofErr w:type="spellEnd"/>
                  <w:r>
                    <w:rPr>
                      <w:color w:val="000000"/>
                    </w:rPr>
                    <w:t>, дом № 59, помещение III, комната 25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br/>
                  </w:r>
                  <w:r>
                    <w:rPr>
                      <w:color w:val="000000"/>
                    </w:rPr>
                    <w:t>ИНН 9723043860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КПП 772301001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ОГРН:1187746295208</w:t>
                  </w:r>
                  <w:r>
                    <w:rPr>
                      <w:color w:val="000000"/>
                    </w:rPr>
                    <w:br/>
                  </w:r>
                </w:p>
                <w:p w:rsidR="00D40F1E" w:rsidRDefault="00A9510A">
                  <w:pPr>
                    <w:ind w:left="0" w:hanging="2"/>
                    <w:jc w:val="both"/>
                  </w:pPr>
                  <w:r>
                    <w:t>АО «АЛЬФА-БАНК»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р/с: 40702810501100014542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к/с: 30101810200000000593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БИК 044525593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                 </w:t>
                  </w:r>
                </w:p>
                <w:p w:rsidR="00D40F1E" w:rsidRPr="008A7DE1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b/>
                      <w:color w:val="000000"/>
                    </w:rPr>
                  </w:pPr>
                  <w:r w:rsidRPr="008A7DE1">
                    <w:rPr>
                      <w:b/>
                      <w:color w:val="000000"/>
                    </w:rPr>
                    <w:t>Генеральный директор</w:t>
                  </w:r>
                </w:p>
                <w:p w:rsidR="00D40F1E" w:rsidRPr="008A7DE1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b/>
                      <w:color w:val="000000"/>
                    </w:rPr>
                  </w:pPr>
                  <w:r w:rsidRPr="008A7DE1">
                    <w:rPr>
                      <w:b/>
                      <w:color w:val="000000"/>
                    </w:rPr>
                    <w:t>ООО «</w:t>
                  </w:r>
                  <w:proofErr w:type="spellStart"/>
                  <w:r w:rsidRPr="008A7DE1">
                    <w:rPr>
                      <w:b/>
                      <w:color w:val="000000"/>
                    </w:rPr>
                    <w:t>СпецТехПодъем</w:t>
                  </w:r>
                  <w:proofErr w:type="spellEnd"/>
                  <w:r w:rsidRPr="008A7DE1">
                    <w:rPr>
                      <w:b/>
                      <w:color w:val="000000"/>
                    </w:rPr>
                    <w:t xml:space="preserve">»  </w:t>
                  </w:r>
                  <w:r w:rsidRPr="008A7DE1">
                    <w:rPr>
                      <w:b/>
                      <w:color w:val="000000"/>
                    </w:rPr>
                    <w:br/>
                  </w:r>
                </w:p>
                <w:p w:rsidR="00D40F1E" w:rsidRPr="008A7DE1" w:rsidRDefault="00D40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b/>
                      <w:color w:val="000000"/>
                    </w:rPr>
                  </w:pPr>
                </w:p>
                <w:p w:rsidR="00D40F1E" w:rsidRPr="008A7DE1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b/>
                      <w:color w:val="000000"/>
                    </w:rPr>
                  </w:pPr>
                  <w:r w:rsidRPr="008A7DE1">
                    <w:rPr>
                      <w:b/>
                      <w:color w:val="000000"/>
                    </w:rPr>
                    <w:t xml:space="preserve"> __________________ /А.Ю. </w:t>
                  </w:r>
                  <w:proofErr w:type="spellStart"/>
                  <w:r w:rsidRPr="008A7DE1">
                    <w:rPr>
                      <w:b/>
                      <w:color w:val="000000"/>
                    </w:rPr>
                    <w:t>Доброезжев</w:t>
                  </w:r>
                  <w:proofErr w:type="spellEnd"/>
                  <w:r w:rsidRPr="008A7DE1">
                    <w:rPr>
                      <w:b/>
                      <w:color w:val="000000"/>
                    </w:rPr>
                    <w:t>/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</w:t>
                  </w:r>
                </w:p>
                <w:p w:rsidR="00D40F1E" w:rsidRDefault="00D40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lastRenderedPageBreak/>
        <w:t>Приложение № 1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К Договору № 00</w:t>
      </w:r>
      <w:r w:rsidR="006E35A6">
        <w:rPr>
          <w:b/>
        </w:rPr>
        <w:t>00</w:t>
      </w:r>
      <w:r>
        <w:rPr>
          <w:b/>
          <w:color w:val="000000"/>
        </w:rPr>
        <w:t>/</w:t>
      </w:r>
      <w:r>
        <w:rPr>
          <w:b/>
        </w:rPr>
        <w:t>21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От «</w:t>
      </w:r>
      <w:r w:rsidR="006E35A6">
        <w:rPr>
          <w:b/>
        </w:rPr>
        <w:t>00</w:t>
      </w:r>
      <w:r>
        <w:rPr>
          <w:b/>
          <w:color w:val="000000"/>
        </w:rPr>
        <w:t>»</w:t>
      </w:r>
      <w:r w:rsidR="008713CA">
        <w:rPr>
          <w:b/>
          <w:color w:val="000000"/>
        </w:rPr>
        <w:t>_______</w:t>
      </w:r>
      <w:r>
        <w:rPr>
          <w:b/>
          <w:color w:val="000000"/>
        </w:rPr>
        <w:t xml:space="preserve"> </w:t>
      </w:r>
      <w:r>
        <w:rPr>
          <w:b/>
        </w:rPr>
        <w:t>2021</w:t>
      </w:r>
      <w:r>
        <w:rPr>
          <w:b/>
          <w:color w:val="000000"/>
        </w:rPr>
        <w:t xml:space="preserve"> г.</w:t>
      </w:r>
    </w:p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ПРОТОКОЛ СОГЛАСОВАНИЯ ДОГОВОРНОЙ ЦЕНЫ</w:t>
      </w:r>
    </w:p>
    <w:tbl>
      <w:tblPr>
        <w:tblStyle w:val="afd"/>
        <w:tblW w:w="11082" w:type="dxa"/>
        <w:tblInd w:w="-600" w:type="dxa"/>
        <w:tblLayout w:type="fixed"/>
        <w:tblLook w:val="0400" w:firstRow="0" w:lastRow="0" w:firstColumn="0" w:lastColumn="0" w:noHBand="0" w:noVBand="1"/>
      </w:tblPr>
      <w:tblGrid>
        <w:gridCol w:w="592"/>
        <w:gridCol w:w="2410"/>
        <w:gridCol w:w="1134"/>
        <w:gridCol w:w="1701"/>
        <w:gridCol w:w="2126"/>
        <w:gridCol w:w="1418"/>
        <w:gridCol w:w="1701"/>
      </w:tblGrid>
      <w:tr w:rsidR="008A7DE1" w:rsidTr="008713CA">
        <w:trPr>
          <w:trHeight w:val="974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DE1" w:rsidRDefault="008A7DE1" w:rsidP="00476E19">
            <w:pPr>
              <w:ind w:left="0" w:right="-195" w:hanging="2"/>
            </w:pPr>
            <w: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DE1" w:rsidRDefault="008A7DE1" w:rsidP="00476E19">
            <w:pPr>
              <w:ind w:left="0" w:right="-195" w:hanging="2"/>
            </w:pPr>
            <w:r>
              <w:t>Наименование техники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7DE1" w:rsidRDefault="008A7DE1" w:rsidP="00476E19">
            <w:pPr>
              <w:ind w:left="0" w:right="-195" w:hanging="2"/>
            </w:pPr>
            <w:proofErr w:type="spellStart"/>
            <w:r>
              <w:t>Произво</w:t>
            </w:r>
            <w:r w:rsidR="008713CA">
              <w:t>-</w:t>
            </w:r>
            <w:r>
              <w:t>дитель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7DE1" w:rsidRDefault="008A7DE1" w:rsidP="00476E19">
            <w:pPr>
              <w:ind w:left="0" w:right="-195" w:hanging="2"/>
            </w:pPr>
            <w:r>
              <w:t>Рабочая высота подъема,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E1" w:rsidRDefault="008A7DE1" w:rsidP="00476E19">
            <w:pPr>
              <w:ind w:left="0" w:right="-195" w:hanging="2"/>
            </w:pPr>
            <w:r>
              <w:br/>
            </w:r>
            <w:r w:rsidR="00476E19">
              <w:t>Грузоподъёмность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E1" w:rsidRDefault="008A7DE1" w:rsidP="00476E19">
            <w:pPr>
              <w:ind w:left="0" w:right="-195" w:hanging="2"/>
            </w:pPr>
            <w:r>
              <w:br/>
              <w:t>Стоимость Смены</w:t>
            </w:r>
            <w:r>
              <w:br/>
              <w:t xml:space="preserve"> (7+1),</w:t>
            </w:r>
            <w:r w:rsidR="00476E19"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DE1" w:rsidRDefault="008A7DE1" w:rsidP="00476E19">
            <w:pPr>
              <w:ind w:left="0" w:right="-195" w:hanging="2"/>
            </w:pPr>
            <w:r>
              <w:br/>
              <w:t>Стоимость Смены (7+1),</w:t>
            </w:r>
            <w:r w:rsidR="00476E19"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476E19">
              <w:br/>
            </w:r>
            <w:r>
              <w:t>с НДС 20%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Авто-прикрытие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proofErr w:type="spellStart"/>
            <w:r>
              <w:t>Ю.Корея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Pr="008713CA" w:rsidRDefault="008713CA" w:rsidP="008713CA">
            <w:pPr>
              <w:ind w:left="0" w:right="-195" w:hanging="2"/>
              <w:rPr>
                <w:sz w:val="16"/>
                <w:szCs w:val="16"/>
              </w:rPr>
            </w:pPr>
            <w:r w:rsidRPr="008713CA">
              <w:rPr>
                <w:sz w:val="16"/>
                <w:szCs w:val="16"/>
              </w:rPr>
              <w:t>Для перекрытия работающей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3CA" w:rsidRPr="008713CA" w:rsidRDefault="008713CA" w:rsidP="008713CA">
            <w:pPr>
              <w:ind w:left="0" w:right="-195" w:hanging="2"/>
              <w:rPr>
                <w:sz w:val="16"/>
                <w:szCs w:val="16"/>
              </w:rPr>
            </w:pPr>
            <w:r w:rsidRPr="008713CA">
              <w:rPr>
                <w:sz w:val="16"/>
                <w:szCs w:val="16"/>
              </w:rPr>
              <w:t>(светодиодная стрелка, конусы и знаки)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6400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7680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Япония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8000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9600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Япония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8800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10560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Япония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18(платформа)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>
              <w:t>1000</w:t>
            </w:r>
            <w:r w:rsidRPr="00CB6317">
              <w:t xml:space="preserve">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12000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14400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Япония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22(платформа)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>
              <w:t>1000</w:t>
            </w:r>
            <w:r w:rsidRPr="00CB6317">
              <w:t xml:space="preserve">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bookmarkStart w:id="3" w:name="_heading=h.gjdgxs" w:colFirst="0" w:colLast="0"/>
            <w:bookmarkEnd w:id="3"/>
            <w:r>
              <w:t>16000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19200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Япония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9600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11520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Япония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12960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Япония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13200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Япония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12000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14400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proofErr w:type="spellStart"/>
            <w:r>
              <w:t>Ю.Корея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14000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16800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proofErr w:type="spellStart"/>
            <w:r>
              <w:t>Ю.Корея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16000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19200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proofErr w:type="spellStart"/>
            <w:r>
              <w:t>Ю.Корея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24000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proofErr w:type="spellStart"/>
            <w:r>
              <w:t>Ю.Корея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24000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28800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proofErr w:type="spellStart"/>
            <w:r>
              <w:t>Ю.Корея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32000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38400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Автогидроподъемник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proofErr w:type="spellStart"/>
            <w:r>
              <w:t>Камаза</w:t>
            </w:r>
            <w:proofErr w:type="spellEnd"/>
            <w:r>
              <w:t>/</w:t>
            </w:r>
            <w:r>
              <w:br/>
            </w:r>
            <w:proofErr w:type="spellStart"/>
            <w:r>
              <w:t>Ю.Корея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45 вездеход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hanging="2"/>
              <w:jc w:val="center"/>
            </w:pPr>
            <w:r w:rsidRPr="00CB6317">
              <w:t>250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31200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Манипулятор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8м, борт 4,5м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Pr="00CB6317" w:rsidRDefault="008713CA" w:rsidP="008713CA">
            <w:pPr>
              <w:ind w:left="0" w:hanging="2"/>
              <w:jc w:val="center"/>
            </w:pPr>
            <w:r>
              <w:t>3т стрела, 5т борт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10800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Манипулятор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12м, борт 6м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Pr="00CB6317" w:rsidRDefault="008713CA" w:rsidP="008713CA">
            <w:pPr>
              <w:ind w:left="0" w:hanging="2"/>
              <w:jc w:val="center"/>
            </w:pPr>
            <w:r>
              <w:t>5т стрела, 8т борт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14400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Манипулятор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20м, борт 6,6м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Pr="00CB6317" w:rsidRDefault="008713CA" w:rsidP="008713CA">
            <w:pPr>
              <w:ind w:left="0" w:hanging="2"/>
              <w:jc w:val="center"/>
            </w:pPr>
            <w:r>
              <w:t>8т стрела, 10т борт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17400</w:t>
            </w:r>
          </w:p>
        </w:tc>
      </w:tr>
      <w:tr w:rsidR="008713CA" w:rsidTr="008713CA">
        <w:trPr>
          <w:trHeight w:val="31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br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 xml:space="preserve">Дополнительные услуги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910" w:hanging="2"/>
              <w:jc w:val="center"/>
            </w:pPr>
          </w:p>
        </w:tc>
      </w:tr>
      <w:tr w:rsidR="008713CA" w:rsidTr="008713CA">
        <w:trPr>
          <w:trHeight w:val="3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  <w:bookmarkStart w:id="4" w:name="_heading=h.30j0zll" w:colFirst="0" w:colLast="0"/>
            <w:bookmarkEnd w:id="4"/>
            <w:r>
              <w:t>Лебёдка на автогидроподъемнике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CA" w:rsidRDefault="008713CA" w:rsidP="008713CA">
            <w:pPr>
              <w:ind w:left="0" w:right="-195" w:hanging="2"/>
              <w:jc w:val="center"/>
            </w:pPr>
            <w:r>
              <w:t>1200</w:t>
            </w:r>
          </w:p>
        </w:tc>
      </w:tr>
    </w:tbl>
    <w:p w:rsidR="00D40F1E" w:rsidRDefault="00A9510A">
      <w:pPr>
        <w:shd w:val="clear" w:color="auto" w:fill="FFFFFF"/>
        <w:spacing w:before="280" w:after="280"/>
        <w:ind w:left="0" w:right="-195" w:hanging="2"/>
        <w:jc w:val="center"/>
        <w:rPr>
          <w:color w:val="000000"/>
        </w:rPr>
      </w:pPr>
      <w:r>
        <w:rPr>
          <w:color w:val="000000"/>
        </w:rPr>
        <w:t xml:space="preserve">Стоимость пробега техники и въезда в зоны ограничения движения для а/м с г/п более 3500 кг:     </w:t>
      </w:r>
    </w:p>
    <w:tbl>
      <w:tblPr>
        <w:tblStyle w:val="afe"/>
        <w:tblW w:w="110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067"/>
        <w:gridCol w:w="2037"/>
        <w:gridCol w:w="2752"/>
        <w:gridCol w:w="2634"/>
      </w:tblGrid>
      <w:tr w:rsidR="00D40F1E" w:rsidTr="00CD7391">
        <w:trPr>
          <w:trHeight w:val="854"/>
        </w:trPr>
        <w:tc>
          <w:tcPr>
            <w:tcW w:w="566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067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037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Стоимость при заказе техники до 18м включительно, руб. с НДС 20%</w:t>
            </w:r>
          </w:p>
        </w:tc>
        <w:tc>
          <w:tcPr>
            <w:tcW w:w="2752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Стоимость при заказе техники с 22 м до 28 м , руб. с НДС 20% </w:t>
            </w:r>
          </w:p>
        </w:tc>
        <w:tc>
          <w:tcPr>
            <w:tcW w:w="2634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Въезд в пределы ТТК </w:t>
            </w:r>
            <w:proofErr w:type="spellStart"/>
            <w:r>
              <w:rPr>
                <w:color w:val="000000"/>
              </w:rPr>
              <w:t>г.Москвы</w:t>
            </w:r>
            <w:proofErr w:type="spellEnd"/>
          </w:p>
        </w:tc>
      </w:tr>
      <w:tr w:rsidR="00D40F1E" w:rsidTr="00CD7391">
        <w:trPr>
          <w:trHeight w:val="499"/>
        </w:trPr>
        <w:tc>
          <w:tcPr>
            <w:tcW w:w="566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7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Пробег 1км за пределы МКАД (туда и обратно)</w:t>
            </w:r>
          </w:p>
        </w:tc>
        <w:tc>
          <w:tcPr>
            <w:tcW w:w="2037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2752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2634" w:type="dxa"/>
            <w:vAlign w:val="center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</w:tr>
    </w:tbl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Приложение считается неотъемлемой частью Договора.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Указанная цена действует на момент подписания настоящего Договора и может быть изменена </w:t>
      </w:r>
    </w:p>
    <w:p w:rsidR="00D40F1E" w:rsidRDefault="00A951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в сторону увеличения в соответствии с п. 3.3. настоящего Договора.</w:t>
      </w:r>
    </w:p>
    <w:tbl>
      <w:tblPr>
        <w:tblStyle w:val="aff"/>
        <w:tblW w:w="104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2"/>
        <w:gridCol w:w="5069"/>
      </w:tblGrid>
      <w:tr w:rsidR="00D40F1E">
        <w:trPr>
          <w:trHeight w:val="418"/>
        </w:trPr>
        <w:tc>
          <w:tcPr>
            <w:tcW w:w="5352" w:type="dxa"/>
          </w:tcPr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u w:val="single"/>
              </w:rPr>
              <w:br/>
            </w:r>
            <w:r>
              <w:rPr>
                <w:b/>
                <w:color w:val="000000"/>
                <w:u w:val="single"/>
              </w:rPr>
              <w:t>Заказчик:</w:t>
            </w:r>
          </w:p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«»</w:t>
            </w:r>
          </w:p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________________________/</w:t>
            </w:r>
            <w:r w:rsidR="00CD7391">
              <w:rPr>
                <w:b/>
                <w:color w:val="000000"/>
              </w:rPr>
              <w:t>___________</w:t>
            </w:r>
            <w:r>
              <w:rPr>
                <w:b/>
                <w:color w:val="000000"/>
              </w:rPr>
              <w:t xml:space="preserve"> /</w:t>
            </w:r>
          </w:p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40F1E" w:rsidRDefault="00A95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069" w:type="dxa"/>
          </w:tcPr>
          <w:p w:rsidR="00D40F1E" w:rsidRDefault="00D4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tbl>
            <w:tblPr>
              <w:tblStyle w:val="aff0"/>
              <w:tblW w:w="506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060"/>
            </w:tblGrid>
            <w:tr w:rsidR="00D40F1E">
              <w:tc>
                <w:tcPr>
                  <w:tcW w:w="5060" w:type="dxa"/>
                </w:tcPr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И</w:t>
                  </w:r>
                  <w:r>
                    <w:rPr>
                      <w:b/>
                      <w:color w:val="000000"/>
                      <w:u w:val="single"/>
                    </w:rPr>
                    <w:t>сполнитель: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Генеральный директор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ООО «</w:t>
                  </w:r>
                  <w:proofErr w:type="spellStart"/>
                  <w:r>
                    <w:rPr>
                      <w:b/>
                      <w:color w:val="000000"/>
                    </w:rPr>
                    <w:t>СпецТехПодъм</w:t>
                  </w:r>
                  <w:proofErr w:type="spellEnd"/>
                  <w:r>
                    <w:rPr>
                      <w:b/>
                      <w:color w:val="000000"/>
                    </w:rPr>
                    <w:t>»</w:t>
                  </w:r>
                </w:p>
                <w:p w:rsidR="00D40F1E" w:rsidRDefault="00D40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________________________/А.Ю. </w:t>
                  </w:r>
                  <w:proofErr w:type="spellStart"/>
                  <w:r>
                    <w:rPr>
                      <w:b/>
                      <w:color w:val="000000"/>
                    </w:rPr>
                    <w:t>Доброезжев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/            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</w:t>
                  </w:r>
                </w:p>
                <w:p w:rsidR="00D40F1E" w:rsidRDefault="00A951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М.П.</w:t>
                  </w:r>
                </w:p>
                <w:p w:rsidR="00D40F1E" w:rsidRDefault="00D40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D40F1E" w:rsidRDefault="00D40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  <w:p w:rsidR="00D40F1E" w:rsidRDefault="00D40F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:rsidR="00D40F1E" w:rsidRDefault="00D4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40F1E" w:rsidRDefault="00D40F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D40F1E">
      <w:pgSz w:w="11906" w:h="16838"/>
      <w:pgMar w:top="568" w:right="566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755"/>
    <w:multiLevelType w:val="multilevel"/>
    <w:tmpl w:val="60063B62"/>
    <w:lvl w:ilvl="0">
      <w:start w:val="3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E"/>
    <w:rsid w:val="00476E19"/>
    <w:rsid w:val="00661CCA"/>
    <w:rsid w:val="006E35A6"/>
    <w:rsid w:val="00761783"/>
    <w:rsid w:val="008713CA"/>
    <w:rsid w:val="008A7DE1"/>
    <w:rsid w:val="00A9510A"/>
    <w:rsid w:val="00CD7391"/>
    <w:rsid w:val="00D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8922"/>
  <w15:docId w15:val="{30D91779-DBCB-4E0D-AE4E-37387B8F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заголовок 1"/>
    <w:basedOn w:val="a"/>
    <w:next w:val="a"/>
    <w:pPr>
      <w:keepNext/>
      <w:ind w:right="-625"/>
      <w:jc w:val="center"/>
    </w:pPr>
    <w:rPr>
      <w:sz w:val="24"/>
      <w:szCs w:val="24"/>
    </w:rPr>
  </w:style>
  <w:style w:type="character" w:customStyle="1" w:styleId="a4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азвание"/>
    <w:basedOn w:val="a"/>
    <w:pPr>
      <w:jc w:val="center"/>
    </w:pPr>
    <w:rPr>
      <w:sz w:val="24"/>
      <w:szCs w:val="24"/>
    </w:rPr>
  </w:style>
  <w:style w:type="paragraph" w:styleId="a6">
    <w:name w:val="Body Text"/>
    <w:basedOn w:val="a"/>
    <w:pPr>
      <w:ind w:right="-625"/>
    </w:pPr>
    <w:rPr>
      <w:sz w:val="24"/>
      <w:szCs w:val="24"/>
    </w:rPr>
  </w:style>
  <w:style w:type="paragraph" w:styleId="a7">
    <w:name w:val="Block Text"/>
    <w:basedOn w:val="a"/>
    <w:pPr>
      <w:ind w:left="360" w:right="-625"/>
      <w:jc w:val="both"/>
    </w:pPr>
    <w:rPr>
      <w:sz w:val="24"/>
      <w:szCs w:val="24"/>
    </w:rPr>
  </w:style>
  <w:style w:type="paragraph" w:styleId="a8">
    <w:name w:val="Body Text Indent"/>
    <w:basedOn w:val="a"/>
    <w:pPr>
      <w:jc w:val="both"/>
    </w:pPr>
  </w:style>
  <w:style w:type="table" w:styleId="a9">
    <w:name w:val="Table Grid"/>
    <w:basedOn w:val="a1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No Spacing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2691F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na+d9BK6heDAl41iCiFscpZWQ==">AMUW2mULnQd9Wz9BQU5N9y298bSri6mSA3aqITBlPzS91lX16HJ61txxTaYkSZLEXiE1ynYfzy6s4Rh2h6w3K6YPVilptB50We/N6dinlVZM5gJaWM1/saLia3F4UkaciCYR8EH6ObNm1cO4/gqr0nc4Pvc9Y7k/pJFCCBKWpo2zY85q0Wgibgs=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Е.В.</dc:creator>
  <cp:lastModifiedBy>stpdi</cp:lastModifiedBy>
  <cp:revision>8</cp:revision>
  <cp:lastPrinted>2021-10-05T14:59:00Z</cp:lastPrinted>
  <dcterms:created xsi:type="dcterms:W3CDTF">2014-01-28T11:19:00Z</dcterms:created>
  <dcterms:modified xsi:type="dcterms:W3CDTF">2021-11-23T09:44:00Z</dcterms:modified>
</cp:coreProperties>
</file>